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764"/>
        <w:gridCol w:w="71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</w:tcPr>
          <w:p>
            <w:pPr>
              <w:spacing w:before="80" w:after="80"/>
              <w:ind w:right="-115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09-01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5032" w:type="dxa"/>
            <w:gridSpan w:val="2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主证书号码</w:t>
            </w:r>
            <w:r>
              <w:rPr>
                <w:rFonts w:ascii="Arial" w:hAnsi="Arial" w:cs="Arial"/>
                <w:b/>
                <w:sz w:val="21"/>
                <w:szCs w:val="22"/>
                <w:lang w:val="en-AU"/>
              </w:rPr>
              <w:t>: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  </w:t>
            </w:r>
          </w:p>
        </w:tc>
        <w:tc>
          <w:tcPr>
            <w:tcW w:w="5033" w:type="dxa"/>
            <w:gridSpan w:val="5"/>
          </w:tcPr>
          <w:p>
            <w:pPr>
              <w:spacing w:before="80" w:after="120"/>
              <w:ind w:right="-115"/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sz w:val="21"/>
                <w:szCs w:val="22"/>
                <w:lang w:val="en-US" w:eastAsia="zh-CN"/>
              </w:rPr>
              <w:t>原发出日期</w:t>
            </w:r>
            <w:r>
              <w:rPr>
                <w:rFonts w:hint="default" w:ascii="Arial" w:hAnsi="Arial" w:cs="Arial"/>
                <w:b/>
                <w:sz w:val="21"/>
                <w:szCs w:val="22"/>
                <w:lang w:val="en-AU"/>
              </w:rPr>
              <w:t>: </w:t>
            </w: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vAlign w:val="top"/>
          </w:tcPr>
          <w:p>
            <w:pP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gridSpan w:val="2"/>
            <w:vAlign w:val="top"/>
          </w:tcPr>
          <w:tbl>
            <w:tblPr>
              <w:tblStyle w:val="8"/>
              <w:tblW w:w="521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</w:p>
              </w:tc>
            </w:tr>
          </w:tbl>
          <w:p>
            <w:pPr>
              <w:spacing w:before="80" w:after="80"/>
              <w:rPr>
                <w:rFonts w:ascii="Arial" w:hAnsi="Arial" w:eastAsia="PMingLiU" w:cs="Arial"/>
                <w:bCs/>
                <w:iCs/>
                <w:lang w:val="en-AU"/>
              </w:rPr>
            </w:pPr>
          </w:p>
        </w:tc>
        <w:tc>
          <w:tcPr>
            <w:tcW w:w="1276" w:type="dxa"/>
            <w:vAlign w:val="top"/>
          </w:tcPr>
          <w:p>
            <w:pPr>
              <w:ind w:right="-116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vAlign w:val="top"/>
          </w:tcPr>
          <w:p>
            <w:pPr>
              <w:spacing w:before="80" w:after="120"/>
              <w:ind w:left="-114" w:leftChars="0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  <w:tc>
          <w:tcPr>
            <w:tcW w:w="1133" w:type="dxa"/>
            <w:vAlign w:val="top"/>
          </w:tcPr>
          <w:p>
            <w:pPr>
              <w:ind w:left="-115" w:leftChars="0" w:right="-258" w:rightChars="0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  <w:vAlign w:val="top"/>
          </w:tcPr>
          <w:p>
            <w:pPr>
              <w:spacing w:before="80" w:after="120"/>
              <w:ind w:right="-115" w:rightChars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  <w:vAlign w:val="top"/>
          </w:tcPr>
          <w:p>
            <w:pPr>
              <w:ind w:right="-115" w:rightChars="0"/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gridSpan w:val="2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202101005QC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114" w:leftChars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ind w:left="-88" w:leftChars="0" w:right="-116" w:rightChars="0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深圳市联建光电有限公司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广东省深圳市宝安区68区留仙三路安通达工业厂区四号厂房2楼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LED显示屏及其应用产品的研发和销售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67E116F"/>
    <w:rsid w:val="12714FCF"/>
    <w:rsid w:val="149014DD"/>
    <w:rsid w:val="2CB43A13"/>
    <w:rsid w:val="2F427F25"/>
    <w:rsid w:val="34AE2937"/>
    <w:rsid w:val="3BDA6886"/>
    <w:rsid w:val="41324E32"/>
    <w:rsid w:val="4C0452F0"/>
    <w:rsid w:val="50172C4D"/>
    <w:rsid w:val="50D743D2"/>
    <w:rsid w:val="51C75857"/>
    <w:rsid w:val="56663704"/>
    <w:rsid w:val="59EA0C6B"/>
    <w:rsid w:val="5D7C3B33"/>
    <w:rsid w:val="63212663"/>
    <w:rsid w:val="65F00E70"/>
    <w:rsid w:val="66AD3D95"/>
    <w:rsid w:val="67147E09"/>
    <w:rsid w:val="6A266B2A"/>
    <w:rsid w:val="6FA13287"/>
    <w:rsid w:val="75AA6A8D"/>
    <w:rsid w:val="76115312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4</TotalTime>
  <ScaleCrop>false</ScaleCrop>
  <LinksUpToDate>false</LinksUpToDate>
  <CharactersWithSpaces>1042</CharactersWithSpaces>
  <Application>WPS Office_11.1.0.10314_F1E327BC-269C-435d-A152-05C5408002CA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2021-04-07T08:08:58Z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