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  <w:lang w:val="en-US" w:eastAsia="zh-CN"/>
        </w:rPr>
        <w:t>各</w:t>
      </w:r>
      <w:r>
        <w:rPr>
          <w:b/>
        </w:rPr>
        <w:t>位</w:t>
      </w:r>
      <w:r>
        <w:rPr>
          <w:rFonts w:hint="eastAsia"/>
          <w:b/>
        </w:rPr>
        <w:t>审核</w:t>
      </w:r>
      <w:r>
        <w:rPr>
          <w:b/>
        </w:rPr>
        <w:t>员</w:t>
      </w:r>
      <w:r>
        <w:rPr>
          <w:rFonts w:hint="eastAsia"/>
          <w:b/>
          <w:lang w:val="en-US" w:eastAsia="zh-CN"/>
        </w:rPr>
        <w:t>老师</w:t>
      </w:r>
      <w:r>
        <w:rPr>
          <w:b/>
        </w:rPr>
        <w:t>：</w:t>
      </w:r>
    </w:p>
    <w:p>
      <w:pPr>
        <w:ind w:firstLine="430"/>
      </w:pPr>
      <w:r>
        <w:rPr>
          <w:rFonts w:hint="eastAsia"/>
        </w:rPr>
        <w:t>现将202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月审查一部技术简报发给各位老师以供参考，包括：</w:t>
      </w:r>
    </w:p>
    <w:p>
      <w:pPr>
        <w:ind w:firstLine="430"/>
        <w:rPr>
          <w:rFonts w:hint="eastAsia" w:eastAsiaTheme="minorEastAsia"/>
          <w:lang w:val="en-US" w:eastAsia="zh-CN"/>
        </w:rPr>
      </w:pPr>
      <w:r>
        <w:rPr>
          <w:rFonts w:hint="eastAsia"/>
        </w:rPr>
        <w:t>《202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月三体系法规更新简报》</w:t>
      </w:r>
      <w:r>
        <w:rPr>
          <w:rFonts w:hint="eastAsia"/>
          <w:lang w:val="en-US" w:eastAsia="zh-CN"/>
        </w:rPr>
        <w:t>及《2024年1-6月审核档案评定问题汇总分析（2024年第1期）》。</w:t>
      </w:r>
    </w:p>
    <w:p>
      <w:pPr>
        <w:ind w:firstLine="430"/>
      </w:pPr>
      <w:r>
        <w:rPr>
          <w:rFonts w:hint="eastAsia"/>
        </w:rPr>
        <w:t>以上简报已上传到公司《认证机构工作人员平台》：技术文件</w:t>
      </w:r>
      <w:r>
        <w:t>—</w:t>
      </w:r>
      <w:r>
        <w:rPr>
          <w:rFonts w:hint="eastAsia"/>
        </w:rPr>
        <w:t>技术简报相应位置。</w:t>
      </w:r>
    </w:p>
    <w:p>
      <w:pPr>
        <w:ind w:firstLine="430"/>
        <w:rPr>
          <w:b/>
          <w:sz w:val="24"/>
          <w:szCs w:val="24"/>
        </w:rPr>
      </w:pPr>
      <w:r>
        <w:rPr>
          <w:rFonts w:hint="eastAsia"/>
        </w:rPr>
        <w:t>另外，相关法规文本也已上传到公司《认证机构工作人员平台》公司文件-技术文件-各</w:t>
      </w:r>
      <w:r>
        <w:rPr>
          <w:rFonts w:hint="eastAsia"/>
          <w:b w:val="0"/>
          <w:bCs w:val="0"/>
        </w:rPr>
        <w:t>领域法律法规-</w:t>
      </w:r>
      <w:r>
        <w:rPr>
          <w:rFonts w:hint="eastAsia"/>
          <w:b w:val="0"/>
          <w:bCs w:val="0"/>
          <w:lang w:val="en-US" w:eastAsia="zh-CN"/>
        </w:rPr>
        <w:t>E</w:t>
      </w:r>
      <w:r>
        <w:rPr>
          <w:rFonts w:hint="eastAsia"/>
          <w:b w:val="0"/>
          <w:bCs w:val="0"/>
        </w:rPr>
        <w:t>MS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</w:rPr>
        <w:t>-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---固体废物和危险废物管理法规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</w:rPr>
        <w:t>202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</w:rPr>
        <w:t>.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7。</w:t>
      </w:r>
      <w:r>
        <w:rPr>
          <w:rFonts w:hint="eastAsia"/>
          <w:b w:val="0"/>
          <w:bCs w:val="0"/>
          <w:lang w:val="en-US" w:eastAsia="zh-CN"/>
        </w:rPr>
        <w:t>需要时可自行下载。</w:t>
      </w:r>
    </w:p>
    <w:p>
      <w:pPr>
        <w:ind w:firstLine="430"/>
        <w:rPr>
          <w:rFonts w:hint="eastAsia"/>
          <w:lang w:val="en-US" w:eastAsia="zh-CN"/>
        </w:rPr>
      </w:pPr>
      <w:bookmarkStart w:id="0" w:name="_GoBack"/>
      <w:bookmarkEnd w:id="0"/>
    </w:p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/>
          <w:b/>
          <w:bCs/>
          <w:lang w:val="en-US" w:eastAsia="zh-CN"/>
        </w:rPr>
        <w:t xml:space="preserve"> 审查一部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2024.8.1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p>
      <w:pPr>
        <w:ind w:firstLine="43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85A13"/>
    <w:rsid w:val="39C5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2024-07-29T02:34:00Z</dcterms:created>
  <dc:creator>伍丽玫</dc:creator>
  <cp:lastModifiedBy>砂粒</cp:lastModifiedBy>
  <dcterms:modified xsi:type="dcterms:W3CDTF">2024-08-01T05:58:21Z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0AF39D4EBE144D4FA2F2599488CB9938</vt:lpwstr>
  </property>
</Properties>
</file>